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467A" w14:textId="26B69D6D" w:rsidR="00473FB0" w:rsidRDefault="009C717F" w:rsidP="009C717F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C717F">
        <w:rPr>
          <w:rFonts w:ascii="Times New Roman" w:hAnsi="Times New Roman" w:cs="Times New Roman"/>
          <w:sz w:val="28"/>
          <w:szCs w:val="28"/>
        </w:rPr>
        <w:t>Жительница г. Медвежьегорска предстанет перед судом за хищение денежных средств организации</w:t>
      </w:r>
    </w:p>
    <w:p w14:paraId="46C21F43" w14:textId="57A43B10" w:rsidR="009C717F" w:rsidRDefault="009C717F" w:rsidP="009C7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Прокуратурой Медвежьегорского района утверждено обвинительное заключение по уголовному делу в отношении 30-летней местной жительницы по ч.1 ст.160 УК РФ (присвоение, то есть хищение чужого имущества, вверенного виновному).</w:t>
      </w:r>
    </w:p>
    <w:p w14:paraId="7E1FAD7B" w14:textId="6B708B7D" w:rsidR="009C717F" w:rsidRDefault="009C717F" w:rsidP="009C7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материалам уголовного дела в марте-апреле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обвиняемая, работая продавцом-кассиром в одном из сетевых магазинов в г. Медвежьегорске, неправомерно изымала из кассы и присваивала наличные денежные средства, которые тратила на личные нужды, причинив организации имущественный ущерб на общую сумму свыше 46 тыс. руб.</w:t>
      </w:r>
    </w:p>
    <w:p w14:paraId="5EF600B7" w14:textId="7F48D551" w:rsidR="009C717F" w:rsidRDefault="009C717F" w:rsidP="009C7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Хищение было </w:t>
      </w:r>
      <w:r w:rsidR="00E03FBA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в ходе ревизии, представитель юридического лица обратился с заявлением в полицию. По данному факту было возбуждено уголовное дело.</w:t>
      </w:r>
    </w:p>
    <w:p w14:paraId="16A3CA2B" w14:textId="3C280108" w:rsidR="009C717F" w:rsidRDefault="009C717F" w:rsidP="009C7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предварительного расследования женщина признала вину</w:t>
      </w:r>
      <w:r w:rsidR="00E03FBA">
        <w:rPr>
          <w:rFonts w:ascii="Times New Roman" w:hAnsi="Times New Roman" w:cs="Times New Roman"/>
          <w:sz w:val="28"/>
          <w:szCs w:val="28"/>
        </w:rPr>
        <w:t>, полностью возместила причиненный преступлением ущерб, принесла извинения представителю организации</w:t>
      </w:r>
      <w:r>
        <w:rPr>
          <w:rFonts w:ascii="Times New Roman" w:hAnsi="Times New Roman" w:cs="Times New Roman"/>
          <w:sz w:val="28"/>
          <w:szCs w:val="28"/>
        </w:rPr>
        <w:t>. Установлено, что ранее она осуждена за аналогичное деяние к условному лишению свободы.</w:t>
      </w:r>
    </w:p>
    <w:p w14:paraId="685551C1" w14:textId="49284C8B" w:rsidR="009C717F" w:rsidRDefault="009C717F" w:rsidP="009C71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для рассмотрения по существу мировому судье. В соответствии с уголовным законом за данное </w:t>
      </w:r>
      <w:r w:rsidR="00667228">
        <w:rPr>
          <w:rFonts w:ascii="Times New Roman" w:hAnsi="Times New Roman" w:cs="Times New Roman"/>
          <w:sz w:val="28"/>
          <w:szCs w:val="28"/>
        </w:rPr>
        <w:t>пре</w:t>
      </w:r>
      <w:bookmarkStart w:id="0" w:name="_GoBack"/>
      <w:bookmarkEnd w:id="0"/>
      <w:r w:rsidR="00667228">
        <w:rPr>
          <w:rFonts w:ascii="Times New Roman" w:hAnsi="Times New Roman" w:cs="Times New Roman"/>
          <w:sz w:val="28"/>
          <w:szCs w:val="28"/>
        </w:rPr>
        <w:t>ступление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назначено наказание в виде лишения свободы на срок до двух лет.</w:t>
      </w:r>
    </w:p>
    <w:p w14:paraId="44E5F830" w14:textId="77777777" w:rsidR="009C717F" w:rsidRPr="009C717F" w:rsidRDefault="009C717F" w:rsidP="009C71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717F" w:rsidRPr="009C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0E"/>
    <w:rsid w:val="00473FB0"/>
    <w:rsid w:val="00667228"/>
    <w:rsid w:val="009C717F"/>
    <w:rsid w:val="00B64B0E"/>
    <w:rsid w:val="00E0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FC10"/>
  <w15:chartTrackingRefBased/>
  <w15:docId w15:val="{CD876E9B-C008-437C-886B-1E6E3494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Мирослав Васильевич</dc:creator>
  <cp:keywords/>
  <dc:description/>
  <cp:lastModifiedBy>Бондаренко Мирослав Васильевич</cp:lastModifiedBy>
  <cp:revision>3</cp:revision>
  <dcterms:created xsi:type="dcterms:W3CDTF">2025-08-11T16:00:00Z</dcterms:created>
  <dcterms:modified xsi:type="dcterms:W3CDTF">2025-08-11T16:13:00Z</dcterms:modified>
</cp:coreProperties>
</file>