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00D4B" w:rsidP="00A00D4B">
      <w:pPr>
        <w:spacing w:after="0" w:line="240" w:lineRule="exact"/>
        <w:jc w:val="center"/>
        <w:rPr>
          <w:b/>
        </w:rPr>
      </w:pPr>
      <w:bookmarkStart w:id="0" w:name="_GoBack"/>
      <w:r>
        <w:rPr>
          <w:b/>
        </w:rPr>
        <w:t>Прокуратур</w:t>
      </w:r>
      <w:r w:rsidR="00AD2A1D">
        <w:rPr>
          <w:b/>
        </w:rPr>
        <w:t>ой</w:t>
      </w:r>
      <w:r>
        <w:rPr>
          <w:b/>
        </w:rPr>
        <w:t xml:space="preserve"> Медвежьегорск</w:t>
      </w:r>
      <w:r w:rsidR="00CF5DA2">
        <w:rPr>
          <w:b/>
        </w:rPr>
        <w:t xml:space="preserve">ого района </w:t>
      </w:r>
      <w:r w:rsidR="00AD2A1D">
        <w:rPr>
          <w:b/>
        </w:rPr>
        <w:t xml:space="preserve">в адрес </w:t>
      </w:r>
      <w:r w:rsidR="00AD2A1D" w:rsidRPr="00AD2A1D">
        <w:rPr>
          <w:b/>
        </w:rPr>
        <w:t>ГКУ РК «Управление земельными ресурсами»</w:t>
      </w:r>
      <w:r w:rsidR="00AD2A1D">
        <w:rPr>
          <w:b/>
        </w:rPr>
        <w:t xml:space="preserve"> внесено представление в связи с выявленными нарушениями </w:t>
      </w:r>
      <w:r w:rsidR="00CF5DA2">
        <w:rPr>
          <w:b/>
        </w:rPr>
        <w:t>законодательства о порядке рассмотрения обращений граждан</w:t>
      </w:r>
      <w:bookmarkEnd w:id="0"/>
    </w:p>
    <w:p w:rsidR="002B03E1" w:rsidRDefault="002B03E1" w:rsidP="002B03E1">
      <w:pPr>
        <w:spacing w:after="0" w:line="240" w:lineRule="exact"/>
        <w:jc w:val="center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A00D4B">
      <w:pPr>
        <w:spacing w:after="0" w:line="240" w:lineRule="auto"/>
        <w:ind w:firstLine="709"/>
        <w:jc w:val="both"/>
      </w:pPr>
      <w:r>
        <w:t>Прокуратура</w:t>
      </w:r>
      <w:r w:rsidR="00830A3B">
        <w:t xml:space="preserve"> </w:t>
      </w:r>
      <w:r w:rsidR="00A00D4B">
        <w:t>Медвежьегорского</w:t>
      </w:r>
      <w:r w:rsidR="00830A3B">
        <w:t xml:space="preserve"> района </w:t>
      </w:r>
      <w:r w:rsidR="0043534B">
        <w:t xml:space="preserve">в </w:t>
      </w:r>
      <w:r w:rsidR="00AD2A1D">
        <w:t>сентябре</w:t>
      </w:r>
      <w:r w:rsidR="0043534B">
        <w:t xml:space="preserve"> текущего года </w:t>
      </w:r>
      <w:r w:rsidR="00AD2A1D">
        <w:t xml:space="preserve">по результатам рассмотрения обращения гражданина выявила нарушения </w:t>
      </w:r>
      <w:r w:rsidR="00A00D4B">
        <w:t xml:space="preserve">законодательства </w:t>
      </w:r>
      <w:r w:rsidR="00CF5DA2">
        <w:t>о порядке рассмотрения обращений граждан</w:t>
      </w:r>
      <w:r w:rsidR="00AD2A1D">
        <w:t xml:space="preserve"> в </w:t>
      </w:r>
      <w:r w:rsidR="00AD2A1D">
        <w:t>ГКУ РК «Управление земельными ресурсами»</w:t>
      </w:r>
      <w:r w:rsidR="00830A3B">
        <w:t>.</w:t>
      </w:r>
    </w:p>
    <w:p w:rsidR="00830A3B" w:rsidRDefault="00830A3B" w:rsidP="00AD2A1D">
      <w:pPr>
        <w:spacing w:after="0" w:line="240" w:lineRule="auto"/>
        <w:ind w:firstLine="709"/>
        <w:jc w:val="both"/>
      </w:pPr>
      <w:r>
        <w:t>Установлено, что</w:t>
      </w:r>
      <w:r w:rsidR="00CF5DA2">
        <w:t xml:space="preserve"> </w:t>
      </w:r>
      <w:r w:rsidR="00AD2A1D">
        <w:t>в июле 2024 года</w:t>
      </w:r>
      <w:r w:rsidR="00AD2A1D">
        <w:t xml:space="preserve"> посредством использования сервиса «Госуслуги» </w:t>
      </w:r>
      <w:r w:rsidR="00AD2A1D">
        <w:t>заявителем</w:t>
      </w:r>
      <w:r w:rsidR="00AD2A1D">
        <w:t xml:space="preserve"> в адрес ГКУ РК «Управление земельными ресурсами» было подано заявление на предоставление услуги по выдаче разрешения на использование земельных участков и размещение объектов. Указанное заявление зарегистрировано </w:t>
      </w:r>
      <w:r w:rsidR="00AD2A1D">
        <w:t>и ему присвоен соответствующий номер</w:t>
      </w:r>
      <w:r w:rsidR="00AD2A1D">
        <w:t xml:space="preserve">. Вместе с тем, по состоянию на </w:t>
      </w:r>
      <w:r w:rsidR="00AD2A1D">
        <w:t xml:space="preserve">конец сентября </w:t>
      </w:r>
      <w:r w:rsidR="00AD2A1D">
        <w:t>2024</w:t>
      </w:r>
      <w:r w:rsidR="00AD2A1D">
        <w:t xml:space="preserve"> г.</w:t>
      </w:r>
      <w:r w:rsidR="00AD2A1D">
        <w:t xml:space="preserve"> указанное заявление ответственными должностными лицами ГКУ РК «Управление земельными ресурсами» не рассмотрено, ответ заявителю не направлен.</w:t>
      </w:r>
    </w:p>
    <w:p w:rsidR="00830A3B" w:rsidRPr="0043534B" w:rsidRDefault="00830A3B" w:rsidP="00830A3B">
      <w:pPr>
        <w:spacing w:after="0" w:line="240" w:lineRule="auto"/>
        <w:ind w:firstLine="709"/>
        <w:jc w:val="both"/>
      </w:pPr>
      <w:r>
        <w:t>В связи с этим прокуратура района</w:t>
      </w:r>
      <w:r w:rsidR="007960D8">
        <w:t xml:space="preserve"> в адрес </w:t>
      </w:r>
      <w:r w:rsidR="00AD2A1D">
        <w:t>ГКУ РК «Управление земельными ресурсами»</w:t>
      </w:r>
      <w:r w:rsidR="0043534B" w:rsidRPr="0043534B">
        <w:t xml:space="preserve"> внесла представление об устранении нарушений, по результатам </w:t>
      </w:r>
      <w:proofErr w:type="gramStart"/>
      <w:r w:rsidR="0043534B" w:rsidRPr="0043534B">
        <w:t>рассмотрения</w:t>
      </w:r>
      <w:proofErr w:type="gramEnd"/>
      <w:r w:rsidR="0043534B" w:rsidRPr="0043534B">
        <w:t xml:space="preserve"> которого </w:t>
      </w:r>
      <w:r w:rsidR="00AD2A1D">
        <w:t>ответственные за рассмотрение обращения должностные лица</w:t>
      </w:r>
      <w:r w:rsidR="00676D50">
        <w:t xml:space="preserve"> привлечен</w:t>
      </w:r>
      <w:r w:rsidR="00AD2A1D">
        <w:t>ы</w:t>
      </w:r>
      <w:r w:rsidR="007960D8">
        <w:t xml:space="preserve"> </w:t>
      </w:r>
      <w:r w:rsidR="0043534B" w:rsidRPr="0043534B">
        <w:t xml:space="preserve">к дисциплинарной ответственности. </w:t>
      </w:r>
    </w:p>
    <w:p w:rsidR="00830A3B" w:rsidRPr="00830A3B" w:rsidRDefault="00830A3B" w:rsidP="00830A3B">
      <w:pPr>
        <w:spacing w:after="0" w:line="240" w:lineRule="auto"/>
        <w:ind w:firstLine="709"/>
        <w:jc w:val="both"/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Pr="002B03E1" w:rsidRDefault="002B03E1" w:rsidP="002B03E1">
      <w:pPr>
        <w:spacing w:after="0" w:line="240" w:lineRule="exact"/>
        <w:rPr>
          <w:b/>
        </w:rPr>
      </w:pPr>
    </w:p>
    <w:sectPr w:rsidR="002B03E1" w:rsidRPr="002B03E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E1"/>
    <w:rsid w:val="00077637"/>
    <w:rsid w:val="001809EE"/>
    <w:rsid w:val="001D1513"/>
    <w:rsid w:val="002114C4"/>
    <w:rsid w:val="002B03E1"/>
    <w:rsid w:val="00422221"/>
    <w:rsid w:val="0043534B"/>
    <w:rsid w:val="0054392F"/>
    <w:rsid w:val="005B6097"/>
    <w:rsid w:val="005C754F"/>
    <w:rsid w:val="0063715F"/>
    <w:rsid w:val="00676D50"/>
    <w:rsid w:val="006D7BB8"/>
    <w:rsid w:val="00743780"/>
    <w:rsid w:val="007960D8"/>
    <w:rsid w:val="007F00B4"/>
    <w:rsid w:val="00830A3B"/>
    <w:rsid w:val="008802BA"/>
    <w:rsid w:val="00A00D4B"/>
    <w:rsid w:val="00AD2A1D"/>
    <w:rsid w:val="00B300A2"/>
    <w:rsid w:val="00C4170C"/>
    <w:rsid w:val="00CF5DA2"/>
    <w:rsid w:val="00D347A9"/>
    <w:rsid w:val="00E01E49"/>
    <w:rsid w:val="00F063C4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AFBA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Сухарева Мария Владимировна</cp:lastModifiedBy>
  <cp:revision>2</cp:revision>
  <dcterms:created xsi:type="dcterms:W3CDTF">2024-12-26T18:35:00Z</dcterms:created>
  <dcterms:modified xsi:type="dcterms:W3CDTF">2024-12-26T18:35:00Z</dcterms:modified>
</cp:coreProperties>
</file>