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 (далее - Правила N 416),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N 416 (в том числе информацию, содержащую сведения о составе ежемесячной платы за жилое помещение). В случае если запрашиваемая информация затрагивает интересы неопределенного круга лиц и,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товарищества или кооператива, раскрыта в необходимом объеме способом,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N 416,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N 416 каналам связи;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(далее - Правила N 354);</w:t>
      </w:r>
      <w:proofErr w:type="gramEnd"/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"к" пункта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N 354 исполнитель обязан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удовлетворении с указанием причин отказа.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многоквартирными домами (далее также - лицензия), выданной органом государственного жилищного надзора на основании решения лицензионной комиссии субъекта Российской Федерации.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N 1110 (далее - Положение), установлены лицензионные требования.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лицензионным требованием является исполнение обязанностей по договору управления многоквартирным домом,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нарушением лицензионных требований будет являться нарушение требований, установленных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416.</w:t>
      </w:r>
    </w:p>
    <w:p w:rsidR="00E76540" w:rsidRDefault="00E76540" w:rsidP="00E7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540">
        <w:rPr>
          <w:rFonts w:ascii="Times New Roman" w:hAnsi="Times New Roman" w:cs="Times New Roman"/>
          <w:b/>
          <w:sz w:val="28"/>
          <w:szCs w:val="28"/>
          <w:u w:val="single"/>
        </w:rPr>
        <w:t>При выявлении нарушения орган государственного жилищного надзора вправе вынести предписание об устранении указанного нарушения.</w:t>
      </w:r>
    </w:p>
    <w:p w:rsidR="00000000" w:rsidRDefault="00E76540" w:rsidP="0003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в случае, если управляющей организацией не дается ответ в предусмотренный период времени, обратиться в первую очередь необходимо в </w:t>
      </w:r>
      <w:r w:rsidR="000368D5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надзора.</w:t>
      </w:r>
    </w:p>
    <w:p w:rsidR="000368D5" w:rsidRPr="000368D5" w:rsidRDefault="000368D5" w:rsidP="0003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 государственный жилищный надзор осуществляет </w:t>
      </w:r>
      <w:r w:rsidRPr="000368D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68D5">
        <w:rPr>
          <w:rFonts w:ascii="Times New Roman" w:hAnsi="Times New Roman" w:cs="Times New Roman"/>
          <w:sz w:val="28"/>
          <w:szCs w:val="28"/>
        </w:rPr>
        <w:t xml:space="preserve"> комитет Республики Карелия по строительному, жилищному и дорожному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8D5" w:rsidRPr="000368D5" w:rsidRDefault="000368D5" w:rsidP="0003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368D5" w:rsidRPr="000368D5" w:rsidSect="00EC6E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6540"/>
    <w:rsid w:val="000368D5"/>
    <w:rsid w:val="00E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4D99F961B609624C845EB1E8D14D6324F02035E160E91FB2241433613C1DBE861AB31C068CADD1431647E5G4O" TargetMode="External"/><Relationship Id="rId13" Type="http://schemas.openxmlformats.org/officeDocument/2006/relationships/hyperlink" Target="consultantplus://offline/ref=749A022E02C035BE0F0D4D99F961B609624E8350B3EDD14D6324F02035E160E91FB22417326A6318AB9742BE1B1F92ABC95F14465CEFG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A022E02C035BE0F0D4D99F961B609624C845EB1E8D14D6324F02035E160E91FB2241737613C1DBE861AB31C068CADD1431647E5G4O" TargetMode="External"/><Relationship Id="rId12" Type="http://schemas.openxmlformats.org/officeDocument/2006/relationships/hyperlink" Target="consultantplus://offline/ref=749A022E02C035BE0F0D4D99F961B609624E8350B3EDD14D6324F02035E160E91FB2241731686318AB9742BE1B1F92ABC95F14465CEFGFO" TargetMode="External"/><Relationship Id="rId17" Type="http://schemas.openxmlformats.org/officeDocument/2006/relationships/hyperlink" Target="consultantplus://offline/ref=749A022E02C035BE0F0D4D99F961B609624C845EB1E8D14D6324F02035E160E91FB22412346A684CF3D843E25F4D81ABC85F164043F45AAFEBG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A022E02C035BE0F0D4D99F961B609624E8350B3EDD14D6324F02035E160E91FB22414336C6318AB9742BE1B1F92ABC95F14465CEF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022E02C035BE0F0D4D99F961B609624C845EB1E8D14D6324F02035E160E91FB2241433613C1DBE861AB31C068CADD1431647E5G4O" TargetMode="External"/><Relationship Id="rId11" Type="http://schemas.openxmlformats.org/officeDocument/2006/relationships/hyperlink" Target="consultantplus://offline/ref=749A022E02C035BE0F0D4D99F961B609624E8455B1E5D14D6324F02035E160E91FB22412346A694BFCD843E25F4D81ABC85F164043F45AAFEBG5O" TargetMode="External"/><Relationship Id="rId5" Type="http://schemas.openxmlformats.org/officeDocument/2006/relationships/hyperlink" Target="consultantplus://offline/ref=749A022E02C035BE0F0D4D99F961B609624C845EB1E8D14D6324F02035E160E91FB2241737613C1DBE861AB31C068CADD1431647E5G4O" TargetMode="External"/><Relationship Id="rId15" Type="http://schemas.openxmlformats.org/officeDocument/2006/relationships/hyperlink" Target="consultantplus://offline/ref=749A022E02C035BE0F0D4D99F961B609624C875EB6E4D14D6324F02035E160E91FB22412346A684EFCD843E25F4D81ABC85F164043F45AAFEBG5O" TargetMode="External"/><Relationship Id="rId10" Type="http://schemas.openxmlformats.org/officeDocument/2006/relationships/hyperlink" Target="consultantplus://offline/ref=749A022E02C035BE0F0D4D99F961B609624E8455B1E5D14D6324F02035E160E91FB22412346A684FFBD843E25F4D81ABC85F164043F45AAFEBG5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49A022E02C035BE0F0D4D99F961B609624C845EB1E8D14D6324F02035E160E91FB2241A34613C1DBE861AB31C068CADD1431647E5G4O" TargetMode="External"/><Relationship Id="rId9" Type="http://schemas.openxmlformats.org/officeDocument/2006/relationships/hyperlink" Target="consultantplus://offline/ref=749A022E02C035BE0F0D4D99F961B609624C845EB1E8D14D6324F02035E160E91FB2241A3D613C1DBE861AB31C068CADD1431647E5G4O" TargetMode="External"/><Relationship Id="rId14" Type="http://schemas.openxmlformats.org/officeDocument/2006/relationships/hyperlink" Target="consultantplus://offline/ref=749A022E02C035BE0F0D4D99F961B609624C875EB6E4D14D6324F02035E160E91FB224153F3E3908AFDE17B405188AB5CD4117E4G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2</cp:revision>
  <dcterms:created xsi:type="dcterms:W3CDTF">2019-06-07T14:06:00Z</dcterms:created>
  <dcterms:modified xsi:type="dcterms:W3CDTF">2019-06-07T14:13:00Z</dcterms:modified>
</cp:coreProperties>
</file>